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F2" w:rsidRPr="00B220BA" w:rsidRDefault="00B644FF" w:rsidP="001C2F0F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7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8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F0F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الجمهوريــــ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ــة الجزائريـــــــة الديمقراطيـــــة الشعبيـــــــــة</w:t>
      </w:r>
    </w:p>
    <w:p w:rsidR="002805F2" w:rsidRPr="00B220BA" w:rsidRDefault="001C2F0F" w:rsidP="001C2F0F">
      <w:pPr>
        <w:bidi/>
        <w:spacing w:line="420" w:lineRule="exact"/>
        <w:contextualSpacing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        </w:t>
      </w:r>
      <w:r w:rsidR="00942E0D"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  <w:t xml:space="preserve">     </w:t>
      </w: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proofErr w:type="gramStart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وزارة</w:t>
      </w:r>
      <w:proofErr w:type="gramEnd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 xml:space="preserve"> التعلي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ـم العــالـــي والبحــث العلمــي</w:t>
      </w:r>
    </w:p>
    <w:p w:rsidR="00A06964" w:rsidRDefault="001C2F0F" w:rsidP="00953178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جامعــة فرحــات عبــــاس سطيـــف</w:t>
      </w:r>
      <w:r w:rsidR="00A06964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>1</w:t>
      </w:r>
    </w:p>
    <w:p w:rsidR="009A57E9" w:rsidRDefault="00DB1E5E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style="position:absolute;left:0;text-align:left;margin-left:138.15pt;margin-top:4.55pt;width:276.55pt;height:68.25pt;z-index:251658240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A57E9" w:rsidRDefault="00982AD5" w:rsidP="009A57E9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9pt;height:41.4pt" fillcolor="black">
                        <v:shadow color="#868686"/>
                        <v:textpath style="font-family:&quot;Arabic Typesetting&quot;;font-size:24pt;font-weight:bold;v-text-kern:t" trim="t" fitpath="t" string="بطاقة تقنية حول تخصص:&#10;ماستر علم البيئة "/>
                      </v:shape>
                    </w:pict>
                  </w:r>
                </w:p>
              </w:txbxContent>
            </v:textbox>
          </v:shape>
        </w:pict>
      </w: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P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982AD5" w:rsidRPr="00A06964" w:rsidRDefault="00982AD5" w:rsidP="00982AD5">
      <w:pPr>
        <w:bidi/>
        <w:spacing w:line="240" w:lineRule="auto"/>
        <w:contextualSpacing/>
        <w:rPr>
          <w:rtl/>
        </w:rPr>
      </w:pP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الكلية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الحياة.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.....</w:t>
      </w:r>
    </w:p>
    <w:p w:rsidR="00982AD5" w:rsidRPr="00A06964" w:rsidRDefault="00982AD5" w:rsidP="00982AD5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القسم</w:t>
      </w: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  <w:proofErr w:type="spellEnd"/>
      <w:proofErr w:type="gramEnd"/>
      <w:r w:rsidRP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البيئة و المحيط</w:t>
      </w:r>
    </w:p>
    <w:p w:rsidR="00982AD5" w:rsidRPr="00A06964" w:rsidRDefault="00982AD5" w:rsidP="00982AD5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الميدان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</w:p>
    <w:p w:rsidR="00982AD5" w:rsidRPr="00A06964" w:rsidRDefault="00982AD5" w:rsidP="00982AD5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الشعبة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البيئة و المحيط</w:t>
      </w:r>
    </w:p>
    <w:p w:rsidR="002805F2" w:rsidRDefault="00982AD5" w:rsidP="00982AD5">
      <w:pPr>
        <w:bidi/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</w:pPr>
      <w:r w:rsidRPr="00090977">
        <w:rPr>
          <w:rFonts w:ascii="Arabic Typesetting" w:eastAsia="Calibri" w:hAnsi="Arabic Typesetting" w:cs="Arabic Typesetting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.6pt;margin-top:22.35pt;width:536.25pt;height:0;flip:x;z-index:251664384" o:connectortype="straight" strokecolor="#4f81bd [3204]" strokeweight="2.5pt">
            <v:shadow color="#868686"/>
          </v:shape>
        </w:pict>
      </w: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التخصص:</w:t>
      </w:r>
      <w:proofErr w:type="spellStart"/>
      <w:r>
        <w:rPr>
          <w:rFonts w:ascii="Arabic Typesetting" w:eastAsia="Calibri" w:hAnsi="Arabic Typesetting" w:cs="Arabic Typesetting" w:hint="cs"/>
          <w:sz w:val="36"/>
          <w:szCs w:val="36"/>
          <w:rtl/>
          <w:lang w:eastAsia="en-US" w:bidi="ar-DZ"/>
        </w:rPr>
        <w:t>ماستر</w:t>
      </w:r>
      <w:proofErr w:type="spellEnd"/>
      <w:r>
        <w:rPr>
          <w:rFonts w:ascii="Arabic Typesetting" w:eastAsia="Calibri" w:hAnsi="Arabic Typesetting" w:cs="Arabic Typesetting" w:hint="cs"/>
          <w:sz w:val="36"/>
          <w:szCs w:val="36"/>
          <w:rtl/>
          <w:lang w:eastAsia="en-US" w:bidi="ar-DZ"/>
        </w:rPr>
        <w:t xml:space="preserve"> علم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 w:rsidRP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البيئة </w:t>
      </w:r>
    </w:p>
    <w:p w:rsidR="00953178" w:rsidRDefault="00785D34" w:rsidP="00E837A3">
      <w:pPr>
        <w:pStyle w:val="Paragraphedeliste"/>
        <w:numPr>
          <w:ilvl w:val="0"/>
          <w:numId w:val="2"/>
        </w:numPr>
        <w:bidi/>
        <w:spacing w:line="300" w:lineRule="exact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ت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ق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ــــــ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ديم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 </w:t>
      </w:r>
      <w:r w:rsidR="004A5AFC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التخصص </w:t>
      </w:r>
      <w:proofErr w:type="gramStart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>و  الــهدف</w:t>
      </w:r>
      <w:proofErr w:type="gramEnd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 xml:space="preserve"> منه</w:t>
      </w:r>
      <w:r w:rsidR="00953178" w:rsidRPr="009531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p w:rsidR="00785D34" w:rsidRDefault="00982AD5" w:rsidP="00982AD5">
      <w:pPr>
        <w:bidi/>
        <w:spacing w:line="240" w:lineRule="auto"/>
        <w:ind w:left="142" w:right="284"/>
        <w:contextualSpacing/>
        <w:jc w:val="both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rtl/>
          <w:lang/>
        </w:rPr>
        <w:t xml:space="preserve">ويهدف التدريب المقدم إلى تزويد الطلاب بالمهارات اللازمة لفهم وإدارة قضايا الغابات في البيئات الحضرية وشبه </w:t>
      </w:r>
      <w:proofErr w:type="spellStart"/>
      <w:r>
        <w:rPr>
          <w:rStyle w:val="rynqvb"/>
          <w:rFonts w:hint="cs"/>
          <w:rtl/>
          <w:lang/>
        </w:rPr>
        <w:t>الحضرية،</w:t>
      </w:r>
      <w:proofErr w:type="spellEnd"/>
      <w:r>
        <w:rPr>
          <w:rStyle w:val="rynqvb"/>
          <w:rFonts w:hint="cs"/>
          <w:rtl/>
          <w:lang/>
        </w:rPr>
        <w:t xml:space="preserve"> مع الأخذ في الاعتبار مختلف القطاعات مثل المياه والتربة والهواء والنفايات والتنوع البيولوجي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ويتناول الأبعاد العلمية </w:t>
      </w:r>
      <w:proofErr w:type="gramStart"/>
      <w:r>
        <w:rPr>
          <w:rStyle w:val="rynqvb"/>
          <w:rFonts w:hint="cs"/>
          <w:rtl/>
          <w:lang/>
        </w:rPr>
        <w:t>والتقنية</w:t>
      </w:r>
      <w:proofErr w:type="gramEnd"/>
      <w:r>
        <w:rPr>
          <w:rStyle w:val="rynqvb"/>
          <w:rFonts w:hint="cs"/>
          <w:rtl/>
          <w:lang/>
        </w:rPr>
        <w:t xml:space="preserve"> والاقتصادية والقانونية </w:t>
      </w:r>
      <w:proofErr w:type="spellStart"/>
      <w:r>
        <w:rPr>
          <w:rStyle w:val="rynqvb"/>
          <w:rFonts w:hint="cs"/>
          <w:rtl/>
          <w:lang/>
        </w:rPr>
        <w:t>والاجتماعية،</w:t>
      </w:r>
      <w:proofErr w:type="spellEnd"/>
      <w:r>
        <w:rPr>
          <w:rStyle w:val="rynqvb"/>
          <w:rFonts w:hint="cs"/>
          <w:rtl/>
          <w:lang/>
        </w:rPr>
        <w:t xml:space="preserve"> مع التركيز على أدوات إدارة المشاريع البيئية على مستويات مختلفة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proofErr w:type="gramStart"/>
      <w:r>
        <w:rPr>
          <w:rStyle w:val="rynqvb"/>
          <w:rFonts w:hint="cs"/>
          <w:rtl/>
          <w:lang/>
        </w:rPr>
        <w:t>يعد</w:t>
      </w:r>
      <w:proofErr w:type="gramEnd"/>
      <w:r>
        <w:rPr>
          <w:rStyle w:val="rynqvb"/>
          <w:rFonts w:hint="cs"/>
          <w:rtl/>
          <w:lang/>
        </w:rPr>
        <w:t xml:space="preserve"> هذا التدريب استمرارًا لشهادات علم البيئة والبيئة في </w:t>
      </w:r>
      <w:proofErr w:type="spellStart"/>
      <w:r>
        <w:rPr>
          <w:rStyle w:val="rynqvb"/>
          <w:rFonts w:hint="cs"/>
          <w:rtl/>
          <w:lang/>
        </w:rPr>
        <w:t>الجزائر،</w:t>
      </w:r>
      <w:proofErr w:type="spellEnd"/>
      <w:r>
        <w:rPr>
          <w:rStyle w:val="rynqvb"/>
          <w:rFonts w:hint="cs"/>
          <w:rtl/>
          <w:lang/>
        </w:rPr>
        <w:t xml:space="preserve"> مما يسمح للطلاب باكتساب معارف ومهارات محددة في مجال التفاعل بين علم الأحياء والبيئة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ويهدف إلى إنتاج </w:t>
      </w:r>
      <w:proofErr w:type="gramStart"/>
      <w:r>
        <w:rPr>
          <w:rStyle w:val="rynqvb"/>
          <w:rFonts w:hint="cs"/>
          <w:rtl/>
          <w:lang/>
        </w:rPr>
        <w:t>مهنيين</w:t>
      </w:r>
      <w:proofErr w:type="gramEnd"/>
      <w:r>
        <w:rPr>
          <w:rStyle w:val="rynqvb"/>
          <w:rFonts w:hint="cs"/>
          <w:rtl/>
          <w:lang/>
        </w:rPr>
        <w:t xml:space="preserve"> مؤهلين قادرين على التكيف مع سوق العمل وتلبية متطلبات النظم البيئية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والهدف أيضًا </w:t>
      </w:r>
      <w:proofErr w:type="gramStart"/>
      <w:r>
        <w:rPr>
          <w:rStyle w:val="rynqvb"/>
          <w:rFonts w:hint="cs"/>
          <w:rtl/>
          <w:lang/>
        </w:rPr>
        <w:t>هو</w:t>
      </w:r>
      <w:proofErr w:type="gramEnd"/>
      <w:r>
        <w:rPr>
          <w:rStyle w:val="rynqvb"/>
          <w:rFonts w:hint="cs"/>
          <w:rtl/>
          <w:lang/>
        </w:rPr>
        <w:t xml:space="preserve"> تحديث التعليم العالي في الجزائر لمواءمته مع المعايير الدولية وتعزيز التفاعل بين الجامعة والعالم الاجتماعي والاقتصادي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في نهاية </w:t>
      </w:r>
      <w:proofErr w:type="spellStart"/>
      <w:r>
        <w:rPr>
          <w:rStyle w:val="rynqvb"/>
          <w:rFonts w:hint="cs"/>
          <w:rtl/>
          <w:lang/>
        </w:rPr>
        <w:t>الماستر،</w:t>
      </w:r>
      <w:proofErr w:type="spellEnd"/>
      <w:r>
        <w:rPr>
          <w:rStyle w:val="rynqvb"/>
          <w:rFonts w:hint="cs"/>
          <w:rtl/>
          <w:lang/>
        </w:rPr>
        <w:t xml:space="preserve"> سيكون الخريجون مختصين في إدارة الغابات والبيئة </w:t>
      </w:r>
      <w:proofErr w:type="spellStart"/>
      <w:r>
        <w:rPr>
          <w:rStyle w:val="rynqvb"/>
          <w:rFonts w:hint="cs"/>
          <w:rtl/>
          <w:lang/>
        </w:rPr>
        <w:t>الحضرية،</w:t>
      </w:r>
      <w:proofErr w:type="spellEnd"/>
      <w:r>
        <w:rPr>
          <w:rStyle w:val="rynqvb"/>
          <w:rFonts w:hint="cs"/>
          <w:rtl/>
          <w:lang/>
        </w:rPr>
        <w:t xml:space="preserve"> وسيكونون قادرين على التحليل النقدي والتفكير بشكل منهجي على مستويات مختلفة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وسيتم تناول المواضيع البيئية مثل البيئة </w:t>
      </w:r>
      <w:proofErr w:type="spellStart"/>
      <w:r>
        <w:rPr>
          <w:rStyle w:val="rynqvb"/>
          <w:rFonts w:hint="cs"/>
          <w:rtl/>
          <w:lang/>
        </w:rPr>
        <w:t>والحراجة</w:t>
      </w:r>
      <w:proofErr w:type="spellEnd"/>
      <w:r>
        <w:rPr>
          <w:rStyle w:val="rynqvb"/>
          <w:rFonts w:hint="cs"/>
          <w:rtl/>
          <w:lang/>
        </w:rPr>
        <w:t xml:space="preserve"> الزراعية وتغير </w:t>
      </w:r>
      <w:proofErr w:type="spellStart"/>
      <w:r>
        <w:rPr>
          <w:rStyle w:val="rynqvb"/>
          <w:rFonts w:hint="cs"/>
          <w:rtl/>
          <w:lang/>
        </w:rPr>
        <w:t>المناخ،</w:t>
      </w:r>
      <w:proofErr w:type="spellEnd"/>
      <w:r>
        <w:rPr>
          <w:rStyle w:val="rynqvb"/>
          <w:rFonts w:hint="cs"/>
          <w:rtl/>
          <w:lang/>
        </w:rPr>
        <w:t xml:space="preserve"> مع التركيز على أفضل الممارسات والتقنيات من أجل التنمية المستدامة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ويهدف هذا </w:t>
      </w:r>
      <w:proofErr w:type="gramStart"/>
      <w:r>
        <w:rPr>
          <w:rStyle w:val="rynqvb"/>
          <w:rFonts w:hint="cs"/>
          <w:rtl/>
          <w:lang/>
        </w:rPr>
        <w:t>النهج</w:t>
      </w:r>
      <w:proofErr w:type="gramEnd"/>
      <w:r>
        <w:rPr>
          <w:rStyle w:val="rynqvb"/>
          <w:rFonts w:hint="cs"/>
          <w:rtl/>
          <w:lang/>
        </w:rPr>
        <w:t xml:space="preserve"> إلى دمج الحقائق البيئية والاجتماعية والاقتصادية والسياسية للمدن الجزائرية أثناء تطورها القدرات البيئية الداخلية</w:t>
      </w:r>
      <w:r>
        <w:rPr>
          <w:rStyle w:val="rynqvb"/>
          <w:rFonts w:hint="cs"/>
          <w:lang/>
        </w:rPr>
        <w:t>.</w:t>
      </w:r>
    </w:p>
    <w:p w:rsidR="00714578" w:rsidRPr="00714578" w:rsidRDefault="0071457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rtl/>
          <w:lang w:eastAsia="en-US" w:bidi="ar-DZ"/>
        </w:rPr>
      </w:pPr>
      <w:proofErr w:type="gramStart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ش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روط</w:t>
      </w:r>
      <w:proofErr w:type="gramEnd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الالتح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اق:</w:t>
      </w:r>
    </w:p>
    <w:p w:rsidR="001E069B" w:rsidRPr="001E069B" w:rsidRDefault="00982AD5" w:rsidP="00F23CC0">
      <w:pPr>
        <w:pStyle w:val="Paragraphedeliste"/>
        <w:numPr>
          <w:ilvl w:val="0"/>
          <w:numId w:val="3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rPr>
          <w:rStyle w:val="rynqvb"/>
          <w:rFonts w:hint="cs"/>
          <w:rtl/>
          <w:lang/>
        </w:rPr>
        <w:t xml:space="preserve">يمكن لجميع الحاصلين على شهادات في علم البيئة النباتية </w:t>
      </w:r>
      <w:proofErr w:type="spellStart"/>
      <w:r>
        <w:rPr>
          <w:rStyle w:val="rynqvb"/>
          <w:rFonts w:hint="cs"/>
          <w:rtl/>
          <w:lang/>
        </w:rPr>
        <w:t>والبيئة،</w:t>
      </w:r>
      <w:proofErr w:type="spellEnd"/>
      <w:r>
        <w:rPr>
          <w:rStyle w:val="rynqvb"/>
          <w:rFonts w:hint="cs"/>
          <w:rtl/>
          <w:lang/>
        </w:rPr>
        <w:t xml:space="preserve"> وعلم الزراعة (للتخصصات في إنتاج </w:t>
      </w:r>
      <w:proofErr w:type="spellStart"/>
      <w:r>
        <w:rPr>
          <w:rStyle w:val="rynqvb"/>
          <w:rFonts w:hint="cs"/>
          <w:rtl/>
          <w:lang/>
        </w:rPr>
        <w:t>النباتات،</w:t>
      </w:r>
      <w:proofErr w:type="spellEnd"/>
      <w:r>
        <w:rPr>
          <w:rStyle w:val="rynqvb"/>
          <w:rFonts w:hint="cs"/>
          <w:rtl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والغابات،</w:t>
      </w:r>
      <w:proofErr w:type="spellEnd"/>
      <w:r>
        <w:rPr>
          <w:rStyle w:val="rynqvb"/>
          <w:rFonts w:hint="cs"/>
          <w:rtl/>
          <w:lang/>
        </w:rPr>
        <w:t xml:space="preserve"> والإدارة المستدامة للتربة</w:t>
      </w:r>
      <w:proofErr w:type="spellStart"/>
      <w:r>
        <w:rPr>
          <w:rStyle w:val="rynqvb"/>
          <w:rFonts w:hint="cs"/>
          <w:rtl/>
          <w:lang/>
        </w:rPr>
        <w:t>)</w:t>
      </w:r>
      <w:proofErr w:type="spellEnd"/>
      <w:r>
        <w:rPr>
          <w:rStyle w:val="rynqvb"/>
          <w:rFonts w:hint="cs"/>
          <w:rtl/>
          <w:lang/>
        </w:rPr>
        <w:t xml:space="preserve"> التقدم إلى هذا البرنامج التدريبي وفقًا لمتطلبات الأهلية المعمول </w:t>
      </w:r>
      <w:proofErr w:type="spellStart"/>
      <w:r>
        <w:rPr>
          <w:rStyle w:val="rynqvb"/>
          <w:rFonts w:hint="cs"/>
          <w:rtl/>
          <w:lang/>
        </w:rPr>
        <w:t>بها</w:t>
      </w:r>
      <w:proofErr w:type="spellEnd"/>
      <w:r>
        <w:rPr>
          <w:rStyle w:val="rynqvb"/>
          <w:rFonts w:hint="cs"/>
          <w:lang/>
        </w:rPr>
        <w:t>.</w:t>
      </w:r>
    </w:p>
    <w:p w:rsidR="001E069B" w:rsidRPr="00F23CC0" w:rsidRDefault="001E069B" w:rsidP="001E069B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كيفية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التقييم والانتقال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982AD5" w:rsidRPr="00982AD5" w:rsidRDefault="00982AD5" w:rsidP="00982AD5">
      <w:pPr>
        <w:pStyle w:val="Paragraphedeliste"/>
        <w:numPr>
          <w:ilvl w:val="0"/>
          <w:numId w:val="2"/>
        </w:numPr>
        <w:bidi/>
        <w:spacing w:line="240" w:lineRule="auto"/>
        <w:ind w:right="142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rPr>
          <w:rStyle w:val="rynqvb"/>
          <w:rFonts w:hint="cs"/>
          <w:rtl/>
        </w:rPr>
        <w:t xml:space="preserve">يُبنى البرنامج على مواد أساسية ومنهجية ومتعددة </w:t>
      </w:r>
      <w:proofErr w:type="spellStart"/>
      <w:r>
        <w:rPr>
          <w:rStyle w:val="rynqvb"/>
          <w:rFonts w:hint="cs"/>
          <w:rtl/>
        </w:rPr>
        <w:t>التخصصات،</w:t>
      </w:r>
      <w:proofErr w:type="spellEnd"/>
      <w:r>
        <w:rPr>
          <w:rStyle w:val="rynqvb"/>
          <w:rFonts w:hint="cs"/>
          <w:rtl/>
        </w:rPr>
        <w:t xml:space="preserve"> </w:t>
      </w:r>
      <w:proofErr w:type="gramStart"/>
      <w:r>
        <w:rPr>
          <w:rStyle w:val="rynqvb"/>
          <w:rFonts w:hint="cs"/>
          <w:rtl/>
        </w:rPr>
        <w:t>مدعومة</w:t>
      </w:r>
      <w:proofErr w:type="gramEnd"/>
      <w:r>
        <w:rPr>
          <w:rStyle w:val="rynqvb"/>
          <w:rFonts w:hint="cs"/>
          <w:rtl/>
        </w:rPr>
        <w:t xml:space="preserve"> بتدريب ميداني</w:t>
      </w:r>
      <w:r>
        <w:rPr>
          <w:rStyle w:val="rynqvb"/>
          <w:rFonts w:hint="cs"/>
        </w:rPr>
        <w:t xml:space="preserve">. </w:t>
      </w:r>
      <w:r>
        <w:rPr>
          <w:rStyle w:val="rynqvb"/>
          <w:rFonts w:hint="cs"/>
          <w:rtl/>
        </w:rPr>
        <w:t xml:space="preserve">يضمن التقييم المستمر اكتساب المهارات طوال الفصل الدراسي لكل </w:t>
      </w:r>
      <w:proofErr w:type="spellStart"/>
      <w:r>
        <w:rPr>
          <w:rStyle w:val="rynqvb"/>
          <w:rFonts w:hint="cs"/>
          <w:rtl/>
        </w:rPr>
        <w:t>مادة:</w:t>
      </w:r>
      <w:proofErr w:type="spellEnd"/>
      <w:r>
        <w:rPr>
          <w:rStyle w:val="rynqvb"/>
          <w:rFonts w:hint="cs"/>
          <w:rtl/>
        </w:rPr>
        <w:t xml:space="preserve"> التقييم </w:t>
      </w:r>
      <w:proofErr w:type="spellStart"/>
      <w:r>
        <w:rPr>
          <w:rStyle w:val="rynqvb"/>
          <w:rFonts w:hint="cs"/>
          <w:rtl/>
        </w:rPr>
        <w:t>المستمر:</w:t>
      </w:r>
      <w:proofErr w:type="spellEnd"/>
      <w:r>
        <w:rPr>
          <w:rStyle w:val="rynqvb"/>
          <w:rFonts w:hint="cs"/>
          <w:rtl/>
        </w:rPr>
        <w:t xml:space="preserve"> تقييم الدروس </w:t>
      </w:r>
      <w:proofErr w:type="spellStart"/>
      <w:r>
        <w:rPr>
          <w:rStyle w:val="rynqvb"/>
          <w:rFonts w:hint="cs"/>
          <w:rtl/>
        </w:rPr>
        <w:t>التطبيقية،</w:t>
      </w:r>
      <w:proofErr w:type="spellEnd"/>
      <w:r>
        <w:rPr>
          <w:rStyle w:val="rynqvb"/>
          <w:rFonts w:hint="cs"/>
          <w:rtl/>
        </w:rPr>
        <w:t xml:space="preserve"> وتقارير العمل </w:t>
      </w:r>
      <w:proofErr w:type="spellStart"/>
      <w:r>
        <w:rPr>
          <w:rStyle w:val="rynqvb"/>
          <w:rFonts w:hint="cs"/>
          <w:rtl/>
        </w:rPr>
        <w:t>العملي،</w:t>
      </w:r>
      <w:proofErr w:type="spellEnd"/>
      <w:r>
        <w:rPr>
          <w:rStyle w:val="rynqvb"/>
          <w:rFonts w:hint="cs"/>
          <w:rtl/>
        </w:rPr>
        <w:t xml:space="preserve"> والعروض </w:t>
      </w:r>
      <w:proofErr w:type="spellStart"/>
      <w:r>
        <w:rPr>
          <w:rStyle w:val="rynqvb"/>
          <w:rFonts w:hint="cs"/>
          <w:rtl/>
        </w:rPr>
        <w:t>التقديمية،</w:t>
      </w:r>
      <w:proofErr w:type="spellEnd"/>
      <w:r>
        <w:rPr>
          <w:rStyle w:val="rynqvb"/>
          <w:rFonts w:hint="cs"/>
          <w:rtl/>
        </w:rPr>
        <w:t xml:space="preserve"> وتقارير الرحلات الميدانية</w:t>
      </w:r>
      <w:r>
        <w:rPr>
          <w:rStyle w:val="rynqvb"/>
          <w:rFonts w:hint="cs"/>
        </w:rPr>
        <w:t>.</w:t>
      </w:r>
      <w:r>
        <w:rPr>
          <w:rStyle w:val="hwtze"/>
          <w:rFonts w:hint="cs"/>
        </w:rPr>
        <w:t xml:space="preserve"> </w:t>
      </w:r>
      <w:r>
        <w:rPr>
          <w:rStyle w:val="rynqvb"/>
          <w:rFonts w:hint="cs"/>
          <w:rtl/>
        </w:rPr>
        <w:t xml:space="preserve">ويُشكّل عادةً </w:t>
      </w:r>
      <w:proofErr w:type="spellStart"/>
      <w:r>
        <w:rPr>
          <w:rStyle w:val="rynqvb"/>
          <w:rFonts w:hint="cs"/>
          <w:rtl/>
        </w:rPr>
        <w:t>40%</w:t>
      </w:r>
      <w:proofErr w:type="spellEnd"/>
      <w:r>
        <w:rPr>
          <w:rStyle w:val="rynqvb"/>
          <w:rFonts w:hint="cs"/>
          <w:rtl/>
        </w:rPr>
        <w:t xml:space="preserve"> من الدرجة النهائية</w:t>
      </w:r>
      <w:r>
        <w:rPr>
          <w:rStyle w:val="rynqvb"/>
          <w:rFonts w:hint="cs"/>
        </w:rPr>
        <w:t xml:space="preserve">. </w:t>
      </w:r>
      <w:proofErr w:type="gramStart"/>
      <w:r>
        <w:rPr>
          <w:rStyle w:val="rynqvb"/>
          <w:rFonts w:hint="cs"/>
          <w:rtl/>
        </w:rPr>
        <w:t>الامتحان</w:t>
      </w:r>
      <w:proofErr w:type="gramEnd"/>
      <w:r>
        <w:rPr>
          <w:rStyle w:val="rynqvb"/>
          <w:rFonts w:hint="cs"/>
          <w:rtl/>
        </w:rPr>
        <w:t xml:space="preserve"> النهائي (امتحان كتابي</w:t>
      </w:r>
      <w:proofErr w:type="spellStart"/>
      <w:r>
        <w:rPr>
          <w:rStyle w:val="rynqvb"/>
          <w:rFonts w:hint="cs"/>
          <w:rtl/>
        </w:rPr>
        <w:t>):</w:t>
      </w:r>
      <w:proofErr w:type="spellEnd"/>
      <w:r>
        <w:rPr>
          <w:rStyle w:val="rynqvb"/>
          <w:rFonts w:hint="cs"/>
          <w:rtl/>
        </w:rPr>
        <w:t xml:space="preserve"> يُعقد في نهاية كل فصل </w:t>
      </w:r>
      <w:proofErr w:type="spellStart"/>
      <w:r>
        <w:rPr>
          <w:rStyle w:val="rynqvb"/>
          <w:rFonts w:hint="cs"/>
          <w:rtl/>
        </w:rPr>
        <w:t>دراسي،</w:t>
      </w:r>
      <w:proofErr w:type="spellEnd"/>
      <w:r>
        <w:rPr>
          <w:rStyle w:val="rynqvb"/>
          <w:rFonts w:hint="cs"/>
          <w:rtl/>
        </w:rPr>
        <w:t xml:space="preserve"> ويُقيّم استيعاب المفاهيم النظرية بشكل </w:t>
      </w:r>
      <w:proofErr w:type="spellStart"/>
      <w:r>
        <w:rPr>
          <w:rStyle w:val="rynqvb"/>
          <w:rFonts w:hint="cs"/>
          <w:rtl/>
        </w:rPr>
        <w:t>عام،</w:t>
      </w:r>
      <w:proofErr w:type="spellEnd"/>
      <w:r>
        <w:rPr>
          <w:rStyle w:val="rynqvb"/>
          <w:rFonts w:hint="cs"/>
          <w:rtl/>
        </w:rPr>
        <w:t xml:space="preserve"> ويُمثّل </w:t>
      </w:r>
      <w:proofErr w:type="spellStart"/>
      <w:r>
        <w:rPr>
          <w:rStyle w:val="rynqvb"/>
          <w:rFonts w:hint="cs"/>
          <w:rtl/>
        </w:rPr>
        <w:t>60%</w:t>
      </w:r>
      <w:proofErr w:type="spellEnd"/>
      <w:r>
        <w:rPr>
          <w:rStyle w:val="rynqvb"/>
          <w:rFonts w:hint="cs"/>
          <w:rtl/>
        </w:rPr>
        <w:t xml:space="preserve"> من الدرجة النهائية للمادة</w:t>
      </w:r>
      <w:r>
        <w:rPr>
          <w:rStyle w:val="rynqvb"/>
          <w:rFonts w:hint="cs"/>
        </w:rPr>
        <w:t>.</w:t>
      </w:r>
    </w:p>
    <w:p w:rsidR="001E069B" w:rsidRDefault="001E069B" w:rsidP="001E069B">
      <w:pPr>
        <w:pStyle w:val="Paragraphedeliste"/>
        <w:ind w:left="502"/>
        <w:jc w:val="right"/>
        <w:rPr>
          <w:rtl/>
          <w:lang w:eastAsia="en-US" w:bidi="ar-DZ"/>
        </w:rPr>
      </w:pPr>
    </w:p>
    <w:p w:rsidR="00AC5C18" w:rsidRPr="00AC5C18" w:rsidRDefault="00AC5C18" w:rsidP="00AC5C1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إمكانيات</w:t>
      </w:r>
      <w:proofErr w:type="gramEnd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ومنافذ التوظيف ما بعد التخرج:</w:t>
      </w:r>
    </w:p>
    <w:p w:rsidR="00AC5C18" w:rsidRDefault="00982AD5" w:rsidP="00AC5C18">
      <w:pPr>
        <w:bidi/>
        <w:spacing w:line="240" w:lineRule="auto"/>
        <w:ind w:left="142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rtl/>
          <w:lang/>
        </w:rPr>
        <w:t xml:space="preserve">يهدف البرنامج </w:t>
      </w:r>
      <w:proofErr w:type="gramStart"/>
      <w:r>
        <w:rPr>
          <w:rStyle w:val="rynqvb"/>
          <w:rFonts w:hint="cs"/>
          <w:rtl/>
          <w:lang/>
        </w:rPr>
        <w:t>إلى</w:t>
      </w:r>
      <w:proofErr w:type="gramEnd"/>
      <w:r>
        <w:rPr>
          <w:rStyle w:val="rynqvb"/>
          <w:rFonts w:hint="cs"/>
          <w:rtl/>
          <w:lang/>
        </w:rPr>
        <w:t xml:space="preserve"> إدخال مهارات جديدة إلى سوق </w:t>
      </w:r>
      <w:proofErr w:type="spellStart"/>
      <w:r>
        <w:rPr>
          <w:rStyle w:val="rynqvb"/>
          <w:rFonts w:hint="cs"/>
          <w:rtl/>
          <w:lang/>
        </w:rPr>
        <w:t>العمل،</w:t>
      </w:r>
      <w:proofErr w:type="spellEnd"/>
      <w:r>
        <w:rPr>
          <w:rStyle w:val="rynqvb"/>
          <w:rFonts w:hint="cs"/>
          <w:rtl/>
          <w:lang/>
        </w:rPr>
        <w:t xml:space="preserve"> بما في ذلك الخبرة في تقنيات إدارة النظم البيئية الحضرية</w:t>
      </w:r>
      <w:r>
        <w:rPr>
          <w:rStyle w:val="rynqvb"/>
          <w:rFonts w:hint="cs"/>
          <w:lang/>
        </w:rPr>
        <w:t xml:space="preserve">. </w:t>
      </w:r>
      <w:proofErr w:type="gramStart"/>
      <w:r>
        <w:rPr>
          <w:rStyle w:val="rynqvb"/>
          <w:rFonts w:hint="cs"/>
          <w:rtl/>
          <w:lang/>
        </w:rPr>
        <w:t>كما</w:t>
      </w:r>
      <w:proofErr w:type="gramEnd"/>
      <w:r>
        <w:rPr>
          <w:rStyle w:val="rynqvb"/>
          <w:rFonts w:hint="cs"/>
          <w:rtl/>
          <w:lang/>
        </w:rPr>
        <w:t xml:space="preserve"> يهدف إلى تعزيز القدرات العلمية للخدمات البيئية التابعة لمركز البحوث البيئية من خلال توفير متخصصين قادرين على معالجة القضايا المحلية المتعلقة بإدارة المساحات الخضراء الحضرية وشبه </w:t>
      </w:r>
      <w:proofErr w:type="spellStart"/>
      <w:r>
        <w:rPr>
          <w:rStyle w:val="rynqvb"/>
          <w:rFonts w:hint="cs"/>
          <w:rtl/>
          <w:lang/>
        </w:rPr>
        <w:t>الحضرية،</w:t>
      </w:r>
      <w:proofErr w:type="spellEnd"/>
      <w:r>
        <w:rPr>
          <w:rStyle w:val="rynqvb"/>
          <w:rFonts w:hint="cs"/>
          <w:rtl/>
          <w:lang/>
        </w:rPr>
        <w:t xml:space="preserve"> وإدارة </w:t>
      </w:r>
      <w:proofErr w:type="spellStart"/>
      <w:r>
        <w:rPr>
          <w:rStyle w:val="rynqvb"/>
          <w:rFonts w:hint="cs"/>
          <w:rtl/>
          <w:lang/>
        </w:rPr>
        <w:t>النفايات،</w:t>
      </w:r>
      <w:proofErr w:type="spellEnd"/>
      <w:r>
        <w:rPr>
          <w:rStyle w:val="rynqvb"/>
          <w:rFonts w:hint="cs"/>
          <w:rtl/>
          <w:lang/>
        </w:rPr>
        <w:t xml:space="preserve"> وحماية الغابات</w:t>
      </w:r>
      <w:r>
        <w:rPr>
          <w:rStyle w:val="rynqvb"/>
          <w:rFonts w:hint="cs"/>
          <w:lang/>
        </w:rPr>
        <w:t xml:space="preserve">. </w:t>
      </w:r>
      <w:r>
        <w:rPr>
          <w:rStyle w:val="rynqvb"/>
          <w:rFonts w:hint="cs"/>
          <w:rtl/>
          <w:lang/>
        </w:rPr>
        <w:t xml:space="preserve">يوفر البرنامج </w:t>
      </w:r>
      <w:proofErr w:type="gramStart"/>
      <w:r>
        <w:rPr>
          <w:rStyle w:val="rynqvb"/>
          <w:rFonts w:hint="cs"/>
          <w:rtl/>
          <w:lang/>
        </w:rPr>
        <w:t>فرص</w:t>
      </w:r>
      <w:proofErr w:type="gramEnd"/>
      <w:r>
        <w:rPr>
          <w:rStyle w:val="rynqvb"/>
          <w:rFonts w:hint="cs"/>
          <w:rtl/>
          <w:lang/>
        </w:rPr>
        <w:t xml:space="preserve"> عمل في مختبرات البحوث كعمالة ماهرة أو كباحثين يتابعون دراسات الدكتوراه</w:t>
      </w:r>
      <w:r>
        <w:rPr>
          <w:rStyle w:val="rynqvb"/>
          <w:rFonts w:hint="cs"/>
          <w:lang/>
        </w:rPr>
        <w:t xml:space="preserve">. </w:t>
      </w:r>
      <w:r>
        <w:rPr>
          <w:rStyle w:val="rynqvb"/>
          <w:rFonts w:hint="cs"/>
          <w:rtl/>
          <w:lang/>
        </w:rPr>
        <w:t xml:space="preserve">كما يوفر فرص عمل </w:t>
      </w:r>
      <w:proofErr w:type="gramStart"/>
      <w:r>
        <w:rPr>
          <w:rStyle w:val="rynqvb"/>
          <w:rFonts w:hint="cs"/>
          <w:rtl/>
          <w:lang/>
        </w:rPr>
        <w:t>في</w:t>
      </w:r>
      <w:proofErr w:type="gramEnd"/>
      <w:r>
        <w:rPr>
          <w:rStyle w:val="rynqvb"/>
          <w:rFonts w:hint="cs"/>
          <w:rtl/>
          <w:lang/>
        </w:rPr>
        <w:t xml:space="preserve"> مختبرات البحوث والتحليل</w:t>
      </w:r>
    </w:p>
    <w:p w:rsidR="00AC5C18" w:rsidRPr="00F23CC0" w:rsidRDefault="00AC5C1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متابعة الدراسة ما بعد </w:t>
      </w:r>
      <w:r w:rsid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التخرج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AC5C18" w:rsidRPr="00F23CC0" w:rsidRDefault="00982AD5" w:rsidP="00AC5C1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  <w:r>
        <w:rPr>
          <w:rStyle w:val="rynqvb"/>
          <w:rFonts w:hint="cs"/>
          <w:rtl/>
          <w:lang/>
        </w:rPr>
        <w:t xml:space="preserve">دكتوراه في علم البيئة النباتية </w:t>
      </w:r>
      <w:proofErr w:type="spellStart"/>
      <w:r>
        <w:rPr>
          <w:rStyle w:val="rynqvb"/>
          <w:rFonts w:hint="cs"/>
          <w:rtl/>
          <w:lang/>
        </w:rPr>
        <w:t>والبيئة،</w:t>
      </w:r>
      <w:proofErr w:type="spellEnd"/>
      <w:r>
        <w:rPr>
          <w:rStyle w:val="rynqvb"/>
          <w:rFonts w:hint="cs"/>
          <w:rtl/>
          <w:lang/>
        </w:rPr>
        <w:t xml:space="preserve"> وعلم </w:t>
      </w:r>
      <w:proofErr w:type="spellStart"/>
      <w:r>
        <w:rPr>
          <w:rStyle w:val="rynqvb"/>
          <w:rFonts w:hint="cs"/>
          <w:rtl/>
          <w:lang/>
        </w:rPr>
        <w:t>الزراعة،</w:t>
      </w:r>
      <w:proofErr w:type="spellEnd"/>
      <w:r>
        <w:rPr>
          <w:rStyle w:val="rynqvb"/>
          <w:rFonts w:hint="cs"/>
          <w:rtl/>
          <w:lang/>
        </w:rPr>
        <w:t xml:space="preserve"> وعلم الغابات</w:t>
      </w:r>
      <w:r>
        <w:rPr>
          <w:rStyle w:val="rynqvb"/>
          <w:rFonts w:hint="cs"/>
          <w:lang/>
        </w:rPr>
        <w:t>...</w:t>
      </w:r>
      <w:r w:rsidR="00AC5C18" w:rsidRPr="00F23CC0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....</w:t>
      </w:r>
      <w:r w:rsidR="00AC5C18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</w:t>
      </w:r>
    </w:p>
    <w:p w:rsidR="007919B4" w:rsidRPr="00F23CC0" w:rsidRDefault="007919B4" w:rsidP="007919B4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محاور التخصص (البرنامج والمواد المدرسة في التخصص):</w:t>
      </w:r>
    </w:p>
    <w:p w:rsidR="007919B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الأول:</w:t>
      </w:r>
    </w:p>
    <w:p w:rsidR="00982AD5" w:rsidRDefault="00982AD5" w:rsidP="00982AD5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p w:rsidR="00982AD5" w:rsidRDefault="00982AD5" w:rsidP="00982AD5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p w:rsidR="00982AD5" w:rsidRDefault="00982AD5" w:rsidP="00982AD5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tbl>
      <w:tblPr>
        <w:bidiVisual/>
        <w:tblW w:w="10440" w:type="dxa"/>
        <w:tblInd w:w="125" w:type="dxa"/>
        <w:tblCellMar>
          <w:left w:w="70" w:type="dxa"/>
          <w:right w:w="70" w:type="dxa"/>
        </w:tblCellMar>
        <w:tblLook w:val="04A0"/>
      </w:tblPr>
      <w:tblGrid>
        <w:gridCol w:w="1799"/>
        <w:gridCol w:w="873"/>
        <w:gridCol w:w="180"/>
        <w:gridCol w:w="160"/>
        <w:gridCol w:w="302"/>
        <w:gridCol w:w="341"/>
        <w:gridCol w:w="304"/>
        <w:gridCol w:w="338"/>
        <w:gridCol w:w="494"/>
        <w:gridCol w:w="338"/>
        <w:gridCol w:w="494"/>
        <w:gridCol w:w="338"/>
        <w:gridCol w:w="547"/>
        <w:gridCol w:w="338"/>
        <w:gridCol w:w="854"/>
        <w:gridCol w:w="338"/>
        <w:gridCol w:w="651"/>
        <w:gridCol w:w="341"/>
        <w:gridCol w:w="346"/>
        <w:gridCol w:w="338"/>
        <w:gridCol w:w="390"/>
        <w:gridCol w:w="336"/>
      </w:tblGrid>
      <w:tr w:rsidR="00982AD5" w:rsidRPr="00982AD5" w:rsidTr="00982AD5">
        <w:trPr>
          <w:trHeight w:val="165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rPr>
                <w:rFonts w:ascii="Calibri" w:hAnsi="Calibri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="Calibri" w:hAnsi="Calibri"/>
              </w:rPr>
            </w:pPr>
          </w:p>
        </w:tc>
      </w:tr>
      <w:tr w:rsidR="00982AD5" w:rsidRPr="00982AD5" w:rsidTr="00982AD5">
        <w:trPr>
          <w:gridAfter w:val="1"/>
          <w:wAfter w:w="336" w:type="dxa"/>
          <w:trHeight w:val="63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وحدة</w:t>
            </w:r>
            <w:proofErr w:type="gram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التعليم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عنوان المواد</w:t>
            </w:r>
          </w:p>
        </w:tc>
        <w:tc>
          <w:tcPr>
            <w:tcW w:w="6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الرصيد</w:t>
            </w:r>
            <w:proofErr w:type="gramEnd"/>
          </w:p>
        </w:tc>
        <w:tc>
          <w:tcPr>
            <w:tcW w:w="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المعامل</w:t>
            </w:r>
            <w:proofErr w:type="gram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الحجم الساعي الأسبوعي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الحجم الساعي للسداسي 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proofErr w:type="gram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التقييم</w:t>
            </w:r>
            <w:proofErr w:type="gram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المستمر</w:t>
            </w:r>
          </w:p>
        </w:tc>
      </w:tr>
      <w:tr w:rsidR="00982AD5" w:rsidRPr="00982AD5" w:rsidTr="00982AD5">
        <w:trPr>
          <w:gridAfter w:val="1"/>
          <w:wAfter w:w="336" w:type="dxa"/>
          <w:trHeight w:val="63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دروس</w:t>
            </w:r>
            <w:proofErr w:type="gram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أعمال</w:t>
            </w:r>
            <w:proofErr w:type="gram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موجهة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أعمال</w:t>
            </w:r>
            <w:proofErr w:type="gram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تطبيقية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مراقبة</w:t>
            </w:r>
            <w:proofErr w:type="gram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مستمرة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امتحان</w:t>
            </w:r>
            <w:proofErr w:type="gramEnd"/>
          </w:p>
        </w:tc>
      </w:tr>
      <w:tr w:rsidR="00982AD5" w:rsidRPr="00982AD5" w:rsidTr="00982AD5">
        <w:trPr>
          <w:gridAfter w:val="1"/>
          <w:wAfter w:w="336" w:type="dxa"/>
          <w:trHeight w:val="571"/>
        </w:trPr>
        <w:tc>
          <w:tcPr>
            <w:tcW w:w="17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</w:rPr>
              <w:t>وحدة تعليم أساسية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الرمز: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وت أس </w:t>
            </w:r>
            <w:r w:rsidRPr="00982AD5">
              <w:rPr>
                <w:rFonts w:asciiTheme="majorBidi" w:hAnsiTheme="majorBidi" w:cstheme="majorBidi"/>
                <w:b/>
                <w:bCs/>
              </w:rPr>
              <w:t>1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الأرصدة: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18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المعامل: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9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rPr>
                <w:lang w:bidi="ar-DZ"/>
              </w:rPr>
            </w:pPr>
            <w:r w:rsidRPr="00982AD5">
              <w:rPr>
                <w:rtl/>
              </w:rPr>
              <w:t>علم البيئة الحضرية</w:t>
            </w:r>
            <w:r w:rsidRPr="00982AD5">
              <w:rPr>
                <w:rFonts w:hint="cs"/>
                <w:rtl/>
                <w:lang w:bidi="ar-DZ"/>
              </w:rPr>
              <w:t xml:space="preserve"> 1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3</w:t>
            </w:r>
            <w:proofErr w:type="spellStart"/>
            <w:r w:rsidRPr="00982AD5">
              <w:rPr>
                <w:rFonts w:asciiTheme="majorBidi" w:hAnsiTheme="majorBidi" w:cstheme="majorBidi"/>
                <w:rtl/>
              </w:rPr>
              <w:t>سا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1سا30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67سا30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82سا30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5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r w:rsidRPr="00982AD5">
              <w:rPr>
                <w:rtl/>
              </w:rPr>
              <w:t>الحفاظ على التنوع البيولوجي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3</w:t>
            </w:r>
            <w:proofErr w:type="spellStart"/>
            <w:r w:rsidRPr="00982AD5">
              <w:rPr>
                <w:rFonts w:asciiTheme="majorBidi" w:hAnsiTheme="majorBidi" w:cstheme="majorBidi"/>
                <w:rtl/>
              </w:rPr>
              <w:t>سا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1سا30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67سا30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82سا30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563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r w:rsidRPr="00982AD5">
              <w:rPr>
                <w:rtl/>
              </w:rPr>
              <w:t>وظائف النظم البيئية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3</w:t>
            </w:r>
            <w:proofErr w:type="spellStart"/>
            <w:r w:rsidRPr="00982AD5">
              <w:rPr>
                <w:rFonts w:asciiTheme="majorBidi" w:hAnsiTheme="majorBidi" w:cstheme="majorBidi"/>
                <w:rtl/>
              </w:rPr>
              <w:t>سا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1سا30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67سا30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82سا30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566"/>
        </w:trPr>
        <w:tc>
          <w:tcPr>
            <w:tcW w:w="1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</w:rPr>
              <w:t>وحدة تعليم منهجية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الرمز: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وت م </w:t>
            </w:r>
            <w:r w:rsidRPr="00982AD5">
              <w:rPr>
                <w:rFonts w:asciiTheme="majorBidi" w:hAnsiTheme="majorBidi" w:cstheme="majorBidi"/>
                <w:b/>
                <w:bCs/>
              </w:rPr>
              <w:t>1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  <w:t xml:space="preserve">الأرصدة: </w:t>
            </w:r>
            <w:r w:rsidRPr="00982AD5">
              <w:rPr>
                <w:rFonts w:asciiTheme="majorBidi" w:hAnsiTheme="majorBidi" w:cstheme="majorBidi"/>
                <w:b/>
                <w:bCs/>
              </w:rPr>
              <w:t>9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  <w:t xml:space="preserve">المعامل: </w:t>
            </w:r>
            <w:r w:rsidRPr="00982AD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r w:rsidRPr="00982AD5">
              <w:rPr>
                <w:rtl/>
              </w:rPr>
              <w:t xml:space="preserve">مقدمة في الغابات </w:t>
            </w:r>
            <w:proofErr w:type="gramStart"/>
            <w:r w:rsidRPr="00982AD5">
              <w:rPr>
                <w:rtl/>
              </w:rPr>
              <w:t>وعلم</w:t>
            </w:r>
            <w:proofErr w:type="gramEnd"/>
            <w:r w:rsidRPr="00982AD5">
              <w:rPr>
                <w:rtl/>
              </w:rPr>
              <w:t xml:space="preserve"> الأشجار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</w:t>
            </w:r>
            <w:r w:rsidRPr="00982AD5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</w:t>
            </w:r>
            <w:r w:rsidRPr="00982AD5">
              <w:rPr>
                <w:rFonts w:asciiTheme="majorBidi" w:hAnsiTheme="majorBidi" w:cstheme="majorBidi"/>
                <w:rtl/>
              </w:rPr>
              <w:t>3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3</w:t>
            </w:r>
            <w:proofErr w:type="spellStart"/>
            <w:r w:rsidRPr="00982AD5">
              <w:rPr>
                <w:rFonts w:asciiTheme="majorBidi" w:hAnsiTheme="majorBidi" w:cstheme="majorBidi"/>
                <w:rtl/>
              </w:rPr>
              <w:t>سا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</w:t>
            </w:r>
            <w:proofErr w:type="spellEnd"/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60سا00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65سا00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555"/>
        </w:trPr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roofErr w:type="spellStart"/>
            <w:r w:rsidRPr="00982AD5">
              <w:rPr>
                <w:rtl/>
              </w:rPr>
              <w:t>النمذجة</w:t>
            </w:r>
            <w:proofErr w:type="spellEnd"/>
            <w:r w:rsidRPr="00982AD5">
              <w:rPr>
                <w:rtl/>
              </w:rPr>
              <w:t xml:space="preserve"> ونظم المعلومات الجغرافية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1سا30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1سا30</w:t>
            </w:r>
            <w:proofErr w:type="spellEnd"/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45سا00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55</w:t>
            </w:r>
            <w:proofErr w:type="spellStart"/>
            <w:r w:rsidRPr="00982AD5">
              <w:rPr>
                <w:rFonts w:asciiTheme="majorBidi" w:hAnsiTheme="majorBidi" w:cstheme="majorBidi"/>
                <w:rtl/>
              </w:rPr>
              <w:t>سا00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750"/>
        </w:trPr>
        <w:tc>
          <w:tcPr>
            <w:tcW w:w="17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وحدة تعليم </w:t>
            </w:r>
            <w:r w:rsidRPr="00982AD5">
              <w:rPr>
                <w:rFonts w:asciiTheme="majorBidi" w:hAnsiTheme="majorBidi" w:cstheme="majorBidi"/>
                <w:b/>
                <w:bCs/>
                <w:rtl/>
                <w:lang w:bidi="ar-DZ"/>
              </w:rPr>
              <w:t>ا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استكشافية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الرمز: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وت </w:t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إس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982AD5">
              <w:rPr>
                <w:rFonts w:asciiTheme="majorBidi" w:hAnsiTheme="majorBidi" w:cstheme="majorBidi"/>
                <w:b/>
                <w:bCs/>
              </w:rPr>
              <w:t>1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  <w:t xml:space="preserve">الأرصدة: </w:t>
            </w:r>
            <w:r w:rsidRPr="00982AD5">
              <w:rPr>
                <w:rFonts w:asciiTheme="majorBidi" w:hAnsiTheme="majorBidi" w:cstheme="majorBidi"/>
                <w:b/>
                <w:bCs/>
              </w:rPr>
              <w:t>2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  <w:t xml:space="preserve">المعامل: </w:t>
            </w:r>
            <w:r w:rsidRPr="00982AD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r w:rsidRPr="00982AD5">
              <w:rPr>
                <w:rtl/>
              </w:rPr>
              <w:t>الزراعة الحضرية وإدارة المناظر الطبيعية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 w:hint="cs"/>
                <w:rtl/>
              </w:rPr>
              <w:t>0</w:t>
            </w:r>
            <w:r w:rsidRPr="00982AD5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706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82AD5" w:rsidRPr="00982AD5" w:rsidRDefault="00982AD5" w:rsidP="00323017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right"/>
            </w:pPr>
            <w:r w:rsidRPr="00982AD5">
              <w:rPr>
                <w:rtl/>
              </w:rPr>
              <w:t>البرمجيات الحرة والمفتوحة المصدر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 w:hint="cs"/>
                <w:rtl/>
              </w:rPr>
              <w:t>0</w:t>
            </w:r>
            <w:r w:rsidRPr="00982AD5">
              <w:rPr>
                <w:rFonts w:asciiTheme="majorBidi" w:hAnsiTheme="majorBidi" w:cstheme="majorBidi"/>
                <w:rtl/>
              </w:rPr>
              <w:t>سا30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hint="cs"/>
                <w:rtl/>
              </w:rPr>
              <w:t>1</w:t>
            </w:r>
            <w:r w:rsidRPr="00982AD5">
              <w:rPr>
                <w:rFonts w:asciiTheme="majorBidi" w:hAnsiTheme="majorBidi"/>
                <w:rtl/>
              </w:rPr>
              <w:t>سا</w:t>
            </w:r>
            <w:proofErr w:type="spellEnd"/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%40</w:t>
            </w:r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%60</w:t>
            </w:r>
          </w:p>
        </w:tc>
      </w:tr>
      <w:tr w:rsidR="00982AD5" w:rsidRPr="00982AD5" w:rsidTr="00982AD5">
        <w:trPr>
          <w:gridAfter w:val="1"/>
          <w:wAfter w:w="336" w:type="dxa"/>
          <w:trHeight w:val="1275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2AD5" w:rsidRPr="00982AD5" w:rsidRDefault="00982AD5" w:rsidP="00323017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82AD5">
              <w:rPr>
                <w:rFonts w:asciiTheme="majorBidi" w:hAnsiTheme="majorBidi" w:cstheme="majorBidi"/>
                <w:b/>
                <w:bCs/>
                <w:rtl/>
              </w:rPr>
              <w:t>وحدة تعليم أفقية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الرمز: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وت أف </w:t>
            </w:r>
            <w:r w:rsidRPr="00982AD5">
              <w:rPr>
                <w:rFonts w:asciiTheme="majorBidi" w:hAnsiTheme="majorBidi" w:cstheme="majorBidi"/>
                <w:b/>
                <w:bCs/>
              </w:rPr>
              <w:t>1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الأرصدة: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1</w:t>
            </w:r>
            <w:r w:rsidRPr="00982AD5">
              <w:rPr>
                <w:rFonts w:asciiTheme="majorBidi" w:hAnsiTheme="majorBidi" w:cstheme="majorBidi"/>
                <w:b/>
                <w:bCs/>
                <w:rtl/>
              </w:rPr>
              <w:br/>
            </w:r>
            <w:proofErr w:type="spellStart"/>
            <w:r w:rsidRPr="00982AD5">
              <w:rPr>
                <w:rFonts w:asciiTheme="majorBidi" w:hAnsiTheme="majorBidi" w:cstheme="majorBidi"/>
                <w:b/>
                <w:bCs/>
                <w:rtl/>
              </w:rPr>
              <w:t>المعامل:</w:t>
            </w:r>
            <w:proofErr w:type="spellEnd"/>
            <w:r w:rsidRPr="00982AD5">
              <w:rPr>
                <w:rFonts w:asciiTheme="majorBidi" w:hAnsiTheme="majorBidi" w:cstheme="majorBidi"/>
                <w:b/>
                <w:bCs/>
                <w:rtl/>
              </w:rPr>
              <w:t xml:space="preserve"> 1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bidi/>
              <w:rPr>
                <w:rFonts w:asciiTheme="majorBidi" w:hAnsiTheme="majorBidi" w:cstheme="majorBidi"/>
              </w:rPr>
            </w:pPr>
            <w:proofErr w:type="gramStart"/>
            <w:r w:rsidRPr="00982AD5">
              <w:rPr>
                <w:rFonts w:asciiTheme="majorBidi" w:hAnsiTheme="majorBidi"/>
                <w:rtl/>
              </w:rPr>
              <w:t>تكنولوجيا</w:t>
            </w:r>
            <w:proofErr w:type="gramEnd"/>
            <w:r w:rsidRPr="00982AD5">
              <w:rPr>
                <w:rFonts w:asciiTheme="majorBidi" w:hAnsiTheme="majorBidi"/>
                <w:rtl/>
              </w:rPr>
              <w:t xml:space="preserve"> الاتصالات</w:t>
            </w:r>
          </w:p>
        </w:tc>
        <w:tc>
          <w:tcPr>
            <w:tcW w:w="6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</w:t>
            </w:r>
            <w:r w:rsidRPr="00982AD5">
              <w:rPr>
                <w:rFonts w:asciiTheme="majorBidi" w:hAnsiTheme="majorBidi" w:cstheme="majorBidi"/>
                <w:rtl/>
              </w:rPr>
              <w:t>1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1سا30</w:t>
            </w:r>
            <w:proofErr w:type="spellEnd"/>
          </w:p>
        </w:tc>
        <w:tc>
          <w:tcPr>
            <w:tcW w:w="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982AD5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-</w:t>
            </w:r>
            <w:proofErr w:type="spellEnd"/>
            <w:r w:rsidRPr="00982AD5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22سا30</w:t>
            </w:r>
            <w:proofErr w:type="spellEnd"/>
          </w:p>
        </w:tc>
        <w:tc>
          <w:tcPr>
            <w:tcW w:w="9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AD5" w:rsidRPr="00982AD5" w:rsidRDefault="00982AD5" w:rsidP="00323017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2سا30</w:t>
            </w:r>
            <w:proofErr w:type="spellEnd"/>
          </w:p>
        </w:tc>
        <w:tc>
          <w:tcPr>
            <w:tcW w:w="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982AD5">
              <w:rPr>
                <w:rFonts w:asciiTheme="majorBidi" w:hAnsiTheme="majorBidi" w:cstheme="majorBidi"/>
                <w:rtl/>
              </w:rPr>
              <w:t>-</w:t>
            </w:r>
            <w:proofErr w:type="spellEnd"/>
          </w:p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AD5" w:rsidRPr="00982AD5" w:rsidRDefault="00982AD5" w:rsidP="00323017">
            <w:pPr>
              <w:jc w:val="center"/>
              <w:rPr>
                <w:rFonts w:asciiTheme="majorBidi" w:hAnsiTheme="majorBidi" w:cstheme="majorBidi"/>
              </w:rPr>
            </w:pPr>
            <w:r w:rsidRPr="00982AD5">
              <w:rPr>
                <w:rFonts w:asciiTheme="majorBidi" w:hAnsiTheme="majorBidi" w:cstheme="majorBidi"/>
              </w:rPr>
              <w:t>%100</w:t>
            </w:r>
          </w:p>
        </w:tc>
      </w:tr>
    </w:tbl>
    <w:p w:rsidR="00982AD5" w:rsidRDefault="00982AD5" w:rsidP="00982AD5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</w:p>
    <w:p w:rsidR="007919B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الثاني:</w:t>
      </w:r>
    </w:p>
    <w:p w:rsidR="005D5679" w:rsidRDefault="005D5679" w:rsidP="005D5679">
      <w:p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p w:rsidR="005D5679" w:rsidRDefault="005D5679" w:rsidP="005D5679">
      <w:p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p w:rsidR="005D5679" w:rsidRDefault="005D5679" w:rsidP="005D5679">
      <w:p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p w:rsidR="005D5679" w:rsidRPr="005D5679" w:rsidRDefault="005D5679" w:rsidP="005D5679">
      <w:p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lang w:eastAsia="en-US" w:bidi="ar-DZ"/>
        </w:rPr>
      </w:pPr>
    </w:p>
    <w:tbl>
      <w:tblPr>
        <w:bidiVisual/>
        <w:tblW w:w="5000" w:type="pct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968"/>
        <w:gridCol w:w="1701"/>
        <w:gridCol w:w="1060"/>
        <w:gridCol w:w="603"/>
        <w:gridCol w:w="692"/>
        <w:gridCol w:w="594"/>
        <w:gridCol w:w="596"/>
        <w:gridCol w:w="791"/>
        <w:gridCol w:w="126"/>
        <w:gridCol w:w="186"/>
        <w:gridCol w:w="365"/>
        <w:gridCol w:w="115"/>
        <w:gridCol w:w="624"/>
        <w:gridCol w:w="130"/>
        <w:gridCol w:w="190"/>
        <w:gridCol w:w="274"/>
        <w:gridCol w:w="30"/>
        <w:gridCol w:w="160"/>
        <w:gridCol w:w="160"/>
        <w:gridCol w:w="160"/>
        <w:gridCol w:w="160"/>
      </w:tblGrid>
      <w:tr w:rsidR="005D5679" w:rsidRPr="005D5679" w:rsidTr="005D5679">
        <w:trPr>
          <w:trHeight w:val="165"/>
          <w:jc w:val="center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8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D5679" w:rsidRPr="005D5679" w:rsidTr="005D5679">
        <w:trPr>
          <w:gridAfter w:val="5"/>
          <w:wAfter w:w="314" w:type="pct"/>
          <w:trHeight w:val="630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وحدة</w:t>
            </w:r>
            <w:proofErr w:type="gram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التعليم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lang w:bidi="ar-DZ"/>
              </w:rPr>
              <w:t>عنوان المواد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الرصيد</w:t>
            </w:r>
            <w:proofErr w:type="gramEnd"/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المعامل</w:t>
            </w:r>
            <w:proofErr w:type="gramEnd"/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الحجم الساعي الأسبوعي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الحجم الساعي للسداسي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أخرى</w:t>
            </w:r>
            <w:proofErr w:type="gram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*</w:t>
            </w:r>
          </w:p>
        </w:tc>
        <w:tc>
          <w:tcPr>
            <w:tcW w:w="5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5D5679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التقييم</w:t>
            </w:r>
            <w:proofErr w:type="gram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المستمر</w:t>
            </w:r>
          </w:p>
        </w:tc>
      </w:tr>
      <w:tr w:rsidR="005D5679" w:rsidRPr="005D5679" w:rsidTr="005D5679">
        <w:trPr>
          <w:gridAfter w:val="5"/>
          <w:wAfter w:w="314" w:type="pct"/>
          <w:trHeight w:val="630"/>
          <w:jc w:val="center"/>
        </w:trPr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دروس</w:t>
            </w:r>
            <w:proofErr w:type="gram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أعمال</w:t>
            </w:r>
            <w:proofErr w:type="gram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موجهة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أعمال</w:t>
            </w:r>
            <w:proofErr w:type="gram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تطبيقية</w:t>
            </w: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مراقبة</w:t>
            </w:r>
            <w:proofErr w:type="gram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مستمرة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امتحان</w:t>
            </w:r>
            <w:proofErr w:type="gramEnd"/>
          </w:p>
        </w:tc>
      </w:tr>
      <w:tr w:rsidR="005D5679" w:rsidRPr="005D5679" w:rsidTr="005D5679">
        <w:trPr>
          <w:gridAfter w:val="5"/>
          <w:wAfter w:w="314" w:type="pct"/>
          <w:trHeight w:val="571"/>
          <w:jc w:val="center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وحدة تعليم أساسية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الرمز: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وت أس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الأرصدة: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18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المعامل: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9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علم البيئة الحضرية</w:t>
            </w:r>
            <w:r w:rsidRPr="005D5679">
              <w:rPr>
                <w:rFonts w:asciiTheme="majorBidi" w:hAnsiTheme="majorBidi" w:cstheme="majorBidi"/>
                <w:sz w:val="20"/>
                <w:szCs w:val="20"/>
                <w:rtl/>
                <w:lang w:bidi="ar-DZ"/>
              </w:rPr>
              <w:t xml:space="preserve"> 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67سا30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82سا30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583"/>
          <w:jc w:val="center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إدارة</w:t>
            </w:r>
            <w:proofErr w:type="gramEnd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الغابات.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67سا30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82سا30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563"/>
          <w:jc w:val="center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حماية الغابات من الحرائق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67سا30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  <w:rtl/>
              </w:rPr>
              <w:t>82سا30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566"/>
          <w:jc w:val="center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وحدة تعليم منهجية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الرمز: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وت م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  <w:t xml:space="preserve">الأرصدة: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  <w:t xml:space="preserve">المعامل: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التنمية المستدامة.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5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3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1سا</w:t>
            </w:r>
            <w:proofErr w:type="spellEnd"/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60سا00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65سا00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555"/>
          <w:jc w:val="center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تحليل</w:t>
            </w:r>
            <w:proofErr w:type="gramEnd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البيانات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02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45سا00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سا00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750"/>
          <w:jc w:val="center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وحدة تعليم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lang w:bidi="ar-DZ"/>
              </w:rPr>
              <w:t>ا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استكشافية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الرمز: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وت </w:t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إس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  <w:t xml:space="preserve">الأرصدة: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  <w:t xml:space="preserve">المعامل: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5D567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 w:hint="cs"/>
                <w:sz w:val="20"/>
                <w:szCs w:val="20"/>
                <w:rtl/>
                <w:lang/>
              </w:rPr>
              <w:t>الأثر الاقتصادي للمشاكل البيئية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1سا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0سا30</w:t>
            </w:r>
            <w:proofErr w:type="spellEnd"/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22سا30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2سا30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561"/>
          <w:jc w:val="center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D5679" w:rsidRPr="005D5679" w:rsidRDefault="005D567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برمجة الكمبيوتر المطبقة على العلوم والتكنولوجيا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0سا30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1سا</w:t>
            </w:r>
            <w:proofErr w:type="spellEnd"/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22سا30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2سا30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5D5679" w:rsidRPr="005D5679" w:rsidTr="005D5679">
        <w:trPr>
          <w:gridAfter w:val="5"/>
          <w:wAfter w:w="314" w:type="pct"/>
          <w:trHeight w:val="1275"/>
          <w:jc w:val="center"/>
        </w:trPr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D5679" w:rsidRPr="005D5679" w:rsidRDefault="005D5679" w:rsidP="00323017">
            <w:pPr>
              <w:bidi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وحدة تعليم أفقية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الرمز: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وت أف 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الأرصدة: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1</w:t>
            </w:r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br/>
            </w:r>
            <w:proofErr w:type="spellStart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المعامل:</w:t>
            </w:r>
            <w:proofErr w:type="spellEnd"/>
            <w:r w:rsidRPr="005D56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 xml:space="preserve"> 1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التشريع</w:t>
            </w:r>
            <w:proofErr w:type="gramEnd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وأخلاقيات الممارسة المهنية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  <w:r w:rsidRPr="005D567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  <w:r w:rsidRPr="005D5679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22سا30</w:t>
            </w:r>
            <w:proofErr w:type="spellEnd"/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679" w:rsidRPr="005D5679" w:rsidRDefault="005D5679" w:rsidP="00323017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2سا30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D5679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</w:p>
        </w:tc>
        <w:tc>
          <w:tcPr>
            <w:tcW w:w="27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79" w:rsidRPr="005D5679" w:rsidRDefault="005D5679" w:rsidP="0032301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5679">
              <w:rPr>
                <w:rFonts w:asciiTheme="majorBidi" w:hAnsiTheme="majorBidi" w:cstheme="majorBidi"/>
                <w:sz w:val="20"/>
                <w:szCs w:val="20"/>
              </w:rPr>
              <w:t>%100</w:t>
            </w:r>
          </w:p>
        </w:tc>
      </w:tr>
    </w:tbl>
    <w:p w:rsidR="00982AD5" w:rsidRDefault="00982AD5" w:rsidP="00982AD5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</w:p>
    <w:p w:rsidR="00CD2B2E" w:rsidRDefault="00CD2B2E" w:rsidP="00CD2B2E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السداسي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 xml:space="preserve"> الثالث</w:t>
      </w:r>
    </w:p>
    <w:tbl>
      <w:tblPr>
        <w:bidiVisual/>
        <w:tblW w:w="1027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59"/>
        <w:gridCol w:w="1418"/>
        <w:gridCol w:w="683"/>
        <w:gridCol w:w="25"/>
        <w:gridCol w:w="620"/>
        <w:gridCol w:w="89"/>
        <w:gridCol w:w="556"/>
        <w:gridCol w:w="295"/>
        <w:gridCol w:w="545"/>
        <w:gridCol w:w="305"/>
        <w:gridCol w:w="535"/>
        <w:gridCol w:w="174"/>
        <w:gridCol w:w="720"/>
        <w:gridCol w:w="130"/>
        <w:gridCol w:w="746"/>
        <w:gridCol w:w="247"/>
        <w:gridCol w:w="690"/>
        <w:gridCol w:w="160"/>
        <w:gridCol w:w="920"/>
        <w:gridCol w:w="160"/>
      </w:tblGrid>
      <w:tr w:rsidR="00CD2B2E" w:rsidRPr="00CD2B2E" w:rsidTr="00CD2B2E">
        <w:trPr>
          <w:trHeight w:val="165"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D2B2E" w:rsidRPr="00CD2B2E" w:rsidTr="00CD2B2E">
        <w:trPr>
          <w:gridAfter w:val="1"/>
          <w:wAfter w:w="160" w:type="dxa"/>
          <w:trHeight w:val="630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وحدة</w:t>
            </w:r>
            <w:proofErr w:type="gram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التعليم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  <w:t>عنوان المواد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الرصيد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المعامل</w:t>
            </w:r>
            <w:proofErr w:type="gramEnd"/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الحجم الساعي الأسبوعي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الحجم الساعي للسداسي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أخرى</w:t>
            </w:r>
            <w:proofErr w:type="gram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التقييم</w:t>
            </w:r>
            <w:proofErr w:type="gram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المستمر</w:t>
            </w:r>
          </w:p>
        </w:tc>
      </w:tr>
      <w:tr w:rsidR="00CD2B2E" w:rsidRPr="00CD2B2E" w:rsidTr="00CD2B2E">
        <w:trPr>
          <w:gridAfter w:val="1"/>
          <w:wAfter w:w="160" w:type="dxa"/>
          <w:trHeight w:val="630"/>
        </w:trPr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دروس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أعمال</w:t>
            </w:r>
            <w:proofErr w:type="gram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موجهة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أعمال</w:t>
            </w:r>
            <w:proofErr w:type="gram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تطبيقية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مراقبة</w:t>
            </w:r>
            <w:proofErr w:type="gram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مستمرة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امتحان</w:t>
            </w:r>
            <w:proofErr w:type="gramEnd"/>
          </w:p>
        </w:tc>
      </w:tr>
      <w:tr w:rsidR="00CD2B2E" w:rsidRPr="00CD2B2E" w:rsidTr="00CD2B2E">
        <w:trPr>
          <w:gridAfter w:val="1"/>
          <w:wAfter w:w="160" w:type="dxa"/>
          <w:trHeight w:val="571"/>
        </w:trPr>
        <w:tc>
          <w:tcPr>
            <w:tcW w:w="1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وحدة تعليم أساسية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الرمز: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وت أس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الأرصدة: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18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المعامل: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مشروع علم البيئة النباتية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67سا30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82سا30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583"/>
        </w:trPr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إدارة وحفظ البيئات الطبيعية الحضرية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67سا30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82سا30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563"/>
        </w:trPr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الهيدرولوجيا</w:t>
            </w:r>
            <w:proofErr w:type="spellEnd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البيئية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67سا30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82سا30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566"/>
        </w:trPr>
        <w:tc>
          <w:tcPr>
            <w:tcW w:w="1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وحدة تعليم منهجية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الرمز: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وت م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  <w:t xml:space="preserve">الأرصدة: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  <w:t xml:space="preserve">المعامل: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الاقتصاد الغابي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60سا00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65سا00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555"/>
        </w:trPr>
        <w:tc>
          <w:tcPr>
            <w:tcW w:w="1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استعادة</w:t>
            </w:r>
            <w:proofErr w:type="gramEnd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التربة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45سا00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سا00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750"/>
        </w:trPr>
        <w:tc>
          <w:tcPr>
            <w:tcW w:w="1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lastRenderedPageBreak/>
              <w:t xml:space="preserve">وحدة تعليم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  <w:t>ا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استكشافية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الرمز: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وت </w:t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إس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  <w:t xml:space="preserve">الأرصدة: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  <w:t xml:space="preserve">المعامل: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البحث </w:t>
            </w: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الببليوغرافي</w:t>
            </w:r>
            <w:proofErr w:type="spellEnd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وإعداد الوثائق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0سا30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22سا30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2سا30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561"/>
        </w:trPr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2B2E" w:rsidRPr="00CD2B2E" w:rsidRDefault="00CD2B2E" w:rsidP="00CD2B2E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تطبيق الذكاء الاصطناعي على العلوم والتكنولوجيا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0سا30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22سا30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2سا30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%40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%60</w:t>
            </w:r>
          </w:p>
        </w:tc>
      </w:tr>
      <w:tr w:rsidR="00CD2B2E" w:rsidRPr="00CD2B2E" w:rsidTr="00CD2B2E">
        <w:trPr>
          <w:gridAfter w:val="1"/>
          <w:wAfter w:w="160" w:type="dxa"/>
          <w:trHeight w:val="1275"/>
        </w:trPr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D2B2E" w:rsidRPr="00CD2B2E" w:rsidRDefault="00CD2B2E" w:rsidP="00CD2B2E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وحدة تعليم أفقية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الرمز: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وت أف 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الأرصدة: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1</w:t>
            </w:r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br/>
            </w:r>
            <w:proofErr w:type="spellStart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المعامل:</w:t>
            </w:r>
            <w:proofErr w:type="spellEnd"/>
            <w:r w:rsidRPr="00CD2B2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إنشاء</w:t>
            </w:r>
            <w:proofErr w:type="gramEnd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مؤسسة اقتصادية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1سا30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  <w:r w:rsidRPr="00CD2B2E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  <w:r w:rsidRPr="00CD2B2E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22سا30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B2E" w:rsidRPr="00CD2B2E" w:rsidRDefault="00CD2B2E" w:rsidP="00CD2B2E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2سا30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D2B2E">
              <w:rPr>
                <w:rFonts w:asciiTheme="majorBidi" w:hAnsiTheme="majorBidi" w:cstheme="majorBidi"/>
                <w:sz w:val="20"/>
                <w:szCs w:val="20"/>
                <w:rtl/>
              </w:rPr>
              <w:t>-</w:t>
            </w:r>
            <w:proofErr w:type="spellEnd"/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2E" w:rsidRPr="00CD2B2E" w:rsidRDefault="00CD2B2E" w:rsidP="00CD2B2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D2B2E">
              <w:rPr>
                <w:rFonts w:asciiTheme="majorBidi" w:hAnsiTheme="majorBidi" w:cstheme="majorBidi"/>
                <w:sz w:val="20"/>
                <w:szCs w:val="20"/>
              </w:rPr>
              <w:t>%100</w:t>
            </w:r>
          </w:p>
        </w:tc>
      </w:tr>
    </w:tbl>
    <w:p w:rsidR="00CD2B2E" w:rsidRPr="00B970E4" w:rsidRDefault="00CD2B2E" w:rsidP="00CD2B2E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</w:p>
    <w:p w:rsidR="007919B4" w:rsidRDefault="007919B4" w:rsidP="007919B4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AC5C18" w:rsidRDefault="00AC5C18" w:rsidP="00AC5C1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C3A41" w:rsidRDefault="002C3A41" w:rsidP="00785D34">
      <w:pPr>
        <w:pStyle w:val="Paragraphedeliste"/>
        <w:ind w:left="502"/>
        <w:jc w:val="right"/>
        <w:rPr>
          <w:rtl/>
          <w:lang w:eastAsia="en-US" w:bidi="ar-DZ"/>
        </w:rPr>
      </w:pPr>
    </w:p>
    <w:p w:rsidR="00F23CC0" w:rsidRDefault="00F23CC0" w:rsidP="00F23CC0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F23CC0" w:rsidRPr="00785D34" w:rsidRDefault="00F23CC0" w:rsidP="00F23CC0">
      <w:pPr>
        <w:pStyle w:val="Paragraphedeliste"/>
        <w:ind w:left="502"/>
        <w:jc w:val="right"/>
        <w:rPr>
          <w:rtl/>
          <w:lang w:eastAsia="en-US" w:bidi="ar-DZ"/>
        </w:rPr>
      </w:pPr>
    </w:p>
    <w:sectPr w:rsidR="00F23CC0" w:rsidRPr="00785D34" w:rsidSect="00953178">
      <w:pgSz w:w="11906" w:h="16838" w:code="9"/>
      <w:pgMar w:top="794" w:right="794" w:bottom="567" w:left="567" w:header="709" w:footer="709" w:gutter="0"/>
      <w:pgBorders w:offsetFrom="page">
        <w:top w:val="twistedLines1" w:sz="16" w:space="24" w:color="000000" w:themeColor="text1"/>
        <w:left w:val="twistedLines1" w:sz="16" w:space="24" w:color="000000" w:themeColor="text1"/>
        <w:bottom w:val="twistedLines1" w:sz="16" w:space="24" w:color="000000" w:themeColor="text1"/>
        <w:right w:val="twistedLines1" w:sz="16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28D3DD1"/>
    <w:multiLevelType w:val="hybridMultilevel"/>
    <w:tmpl w:val="6C986140"/>
    <w:lvl w:ilvl="0" w:tplc="AB323B2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005F8"/>
    <w:multiLevelType w:val="hybridMultilevel"/>
    <w:tmpl w:val="4620892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4B72CB"/>
    <w:multiLevelType w:val="hybridMultilevel"/>
    <w:tmpl w:val="3462DFE6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4567C"/>
    <w:rsid w:val="00040B85"/>
    <w:rsid w:val="00080FB0"/>
    <w:rsid w:val="001821AF"/>
    <w:rsid w:val="001C2F0F"/>
    <w:rsid w:val="001E069B"/>
    <w:rsid w:val="002805F2"/>
    <w:rsid w:val="00286738"/>
    <w:rsid w:val="002A59C1"/>
    <w:rsid w:val="002C3A41"/>
    <w:rsid w:val="002D58FC"/>
    <w:rsid w:val="0038673C"/>
    <w:rsid w:val="004A5AFC"/>
    <w:rsid w:val="004B2994"/>
    <w:rsid w:val="004B357C"/>
    <w:rsid w:val="00557D94"/>
    <w:rsid w:val="005D5679"/>
    <w:rsid w:val="00714578"/>
    <w:rsid w:val="007423E3"/>
    <w:rsid w:val="0075023C"/>
    <w:rsid w:val="00785D34"/>
    <w:rsid w:val="007919B4"/>
    <w:rsid w:val="007B7C9B"/>
    <w:rsid w:val="00915D0C"/>
    <w:rsid w:val="00942E0D"/>
    <w:rsid w:val="00953178"/>
    <w:rsid w:val="00982AD5"/>
    <w:rsid w:val="009903E9"/>
    <w:rsid w:val="00991915"/>
    <w:rsid w:val="009A57E9"/>
    <w:rsid w:val="009F4C7D"/>
    <w:rsid w:val="00A06964"/>
    <w:rsid w:val="00AC5C18"/>
    <w:rsid w:val="00AD1554"/>
    <w:rsid w:val="00AE3D57"/>
    <w:rsid w:val="00B42ADC"/>
    <w:rsid w:val="00B644FF"/>
    <w:rsid w:val="00B970E4"/>
    <w:rsid w:val="00BC5529"/>
    <w:rsid w:val="00CC692F"/>
    <w:rsid w:val="00CD2B2E"/>
    <w:rsid w:val="00D4567C"/>
    <w:rsid w:val="00D5700C"/>
    <w:rsid w:val="00DB1E5E"/>
    <w:rsid w:val="00E20F79"/>
    <w:rsid w:val="00E23000"/>
    <w:rsid w:val="00E5171F"/>
    <w:rsid w:val="00E55379"/>
    <w:rsid w:val="00E72371"/>
    <w:rsid w:val="00E837A3"/>
    <w:rsid w:val="00E970A9"/>
    <w:rsid w:val="00EB059D"/>
    <w:rsid w:val="00EB2941"/>
    <w:rsid w:val="00EB2F60"/>
    <w:rsid w:val="00F23CC0"/>
    <w:rsid w:val="00F6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3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3178"/>
    <w:pPr>
      <w:ind w:left="720"/>
      <w:contextualSpacing/>
    </w:pPr>
  </w:style>
  <w:style w:type="table" w:styleId="Grilledutableau">
    <w:name w:val="Table Grid"/>
    <w:basedOn w:val="TableauNormal"/>
    <w:uiPriority w:val="59"/>
    <w:rsid w:val="00785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F60"/>
    <w:rPr>
      <w:rFonts w:ascii="Tahoma" w:hAnsi="Tahoma" w:cs="Tahoma"/>
      <w:sz w:val="16"/>
      <w:szCs w:val="16"/>
    </w:rPr>
  </w:style>
  <w:style w:type="character" w:customStyle="1" w:styleId="hwtze">
    <w:name w:val="hwtze"/>
    <w:basedOn w:val="Policepardfaut"/>
    <w:rsid w:val="00982AD5"/>
  </w:style>
  <w:style w:type="character" w:customStyle="1" w:styleId="rynqvb">
    <w:name w:val="rynqvb"/>
    <w:basedOn w:val="Policepardfaut"/>
    <w:rsid w:val="00982A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890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2</cp:revision>
  <cp:lastPrinted>2018-02-26T11:03:00Z</cp:lastPrinted>
  <dcterms:created xsi:type="dcterms:W3CDTF">2026-07-15T17:15:00Z</dcterms:created>
  <dcterms:modified xsi:type="dcterms:W3CDTF">2026-07-15T17:15:00Z</dcterms:modified>
</cp:coreProperties>
</file>